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BF896" w14:textId="77777777" w:rsidR="00E60443" w:rsidRPr="00E60443" w:rsidRDefault="00E60443" w:rsidP="00870C82">
      <w:pPr>
        <w:shd w:val="clear" w:color="auto" w:fill="FFFFFF"/>
        <w:spacing w:after="180" w:line="240" w:lineRule="auto"/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</w:pPr>
      <w:r w:rsidRPr="00E60443">
        <w:rPr>
          <w:rFonts w:ascii="Roboto" w:eastAsia="Times New Roman" w:hAnsi="Roboto" w:cs="Times New Roman"/>
          <w:color w:val="1E1D1E"/>
          <w:sz w:val="23"/>
          <w:szCs w:val="23"/>
          <w:lang w:eastAsia="ru-RU"/>
        </w:rPr>
        <w:t> </w:t>
      </w:r>
    </w:p>
    <w:p w14:paraId="2DEA46B6" w14:textId="77777777" w:rsidR="001F1BE2" w:rsidRDefault="00870C82" w:rsidP="00E60443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Российская Федерация</w:t>
      </w:r>
    </w:p>
    <w:p w14:paraId="268589A4" w14:textId="77777777" w:rsidR="001F1BE2" w:rsidRDefault="00870C82" w:rsidP="00E60443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Республика Хакасия</w:t>
      </w:r>
    </w:p>
    <w:p w14:paraId="0D2C9ABC" w14:textId="77777777" w:rsidR="001F1BE2" w:rsidRDefault="00870C82" w:rsidP="00E60443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Алтайский район</w:t>
      </w:r>
    </w:p>
    <w:p w14:paraId="35D46A9A" w14:textId="6E2CE064" w:rsidR="001F1BE2" w:rsidRDefault="00870C82" w:rsidP="00E60443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Администрация </w:t>
      </w:r>
      <w:r w:rsidR="00E12B4D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Кировского</w:t>
      </w: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сельсовета</w:t>
      </w:r>
    </w:p>
    <w:p w14:paraId="0A06AA59" w14:textId="77777777" w:rsidR="004A0E81" w:rsidRDefault="004A0E81" w:rsidP="00E60443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</w:p>
    <w:p w14:paraId="6FA35D7F" w14:textId="3CC1D061" w:rsidR="00044767" w:rsidRDefault="00E60443" w:rsidP="00E60443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ПОСТАНОВЛЕНИЕ</w:t>
      </w:r>
    </w:p>
    <w:p w14:paraId="7263EDFB" w14:textId="77777777" w:rsidR="004A0E81" w:rsidRPr="00044767" w:rsidRDefault="004A0E81" w:rsidP="00E60443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</w:p>
    <w:p w14:paraId="66B03E71" w14:textId="6E9B8D7A" w:rsidR="00E60443" w:rsidRPr="00044767" w:rsidRDefault="00044767" w:rsidP="00044767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</w:t>
      </w:r>
      <w:r w:rsidRPr="00044767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23</w:t>
      </w:r>
      <w:r w:rsidR="00E60443"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.</w:t>
      </w:r>
      <w:r w:rsidRPr="00044767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10</w:t>
      </w:r>
      <w:r w:rsidR="00E60443"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.2023 г</w:t>
      </w:r>
      <w:r w:rsidR="001F1BE2" w:rsidRPr="00044767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                                                                         </w:t>
      </w:r>
      <w:r w:rsidR="00E60443"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                        </w:t>
      </w:r>
      <w:r w:rsidR="00E60443" w:rsidRPr="0048316D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№ </w:t>
      </w:r>
      <w:r w:rsidR="0048316D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88-п</w:t>
      </w:r>
    </w:p>
    <w:p w14:paraId="6A9DFB69" w14:textId="77777777" w:rsidR="001F1BE2" w:rsidRPr="001F1BE2" w:rsidRDefault="00E60443" w:rsidP="00D4099E">
      <w:pPr>
        <w:shd w:val="clear" w:color="auto" w:fill="FFFFFF"/>
        <w:spacing w:after="0" w:line="240" w:lineRule="auto"/>
        <w:ind w:right="397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Об</w:t>
      </w:r>
      <w:r w:rsidR="001F1BE2" w:rsidRPr="001F1BE2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</w:t>
      </w: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утверждении Порядка осуществления </w:t>
      </w:r>
    </w:p>
    <w:p w14:paraId="7AC37FED" w14:textId="52355AD7" w:rsidR="00D4099E" w:rsidRDefault="00044767" w:rsidP="00D4099E">
      <w:pPr>
        <w:shd w:val="clear" w:color="auto" w:fill="FFFFFF"/>
        <w:spacing w:after="0" w:line="240" w:lineRule="auto"/>
        <w:ind w:right="397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бюджетных полномочий</w:t>
      </w:r>
    </w:p>
    <w:p w14:paraId="40192CD4" w14:textId="77777777" w:rsidR="00D4099E" w:rsidRDefault="00044767" w:rsidP="00D4099E">
      <w:pPr>
        <w:shd w:val="clear" w:color="auto" w:fill="FFFFFF"/>
        <w:spacing w:after="0" w:line="240" w:lineRule="auto"/>
        <w:ind w:right="397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главными</w:t>
      </w:r>
      <w:r w:rsidR="00D4099E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а</w:t>
      </w:r>
      <w:r w:rsidR="00D4099E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д</w:t>
      </w: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министраторами доходов </w:t>
      </w:r>
    </w:p>
    <w:p w14:paraId="7A66D271" w14:textId="34FC44B5" w:rsidR="00044767" w:rsidRDefault="00044767" w:rsidP="00D4099E">
      <w:pPr>
        <w:shd w:val="clear" w:color="auto" w:fill="FFFFFF"/>
        <w:spacing w:after="0" w:line="240" w:lineRule="auto"/>
        <w:ind w:right="397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бюджета </w:t>
      </w:r>
      <w:r w:rsidR="00E12B4D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Кировского</w:t>
      </w: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сельсовета</w:t>
      </w:r>
    </w:p>
    <w:p w14:paraId="56F9D686" w14:textId="77777777" w:rsidR="00D4099E" w:rsidRDefault="00044767" w:rsidP="00D4099E">
      <w:pPr>
        <w:shd w:val="clear" w:color="auto" w:fill="FFFFFF"/>
        <w:spacing w:after="0" w:line="240" w:lineRule="auto"/>
        <w:ind w:right="397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являющимися органами местного </w:t>
      </w:r>
    </w:p>
    <w:p w14:paraId="4476B524" w14:textId="77777777" w:rsidR="00D4099E" w:rsidRDefault="00044767" w:rsidP="00D4099E">
      <w:pPr>
        <w:shd w:val="clear" w:color="auto" w:fill="FFFFFF"/>
        <w:spacing w:after="0" w:line="240" w:lineRule="auto"/>
        <w:ind w:right="397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самоуправления и (или)находящимися</w:t>
      </w:r>
    </w:p>
    <w:p w14:paraId="4426EB3B" w14:textId="190FF62E" w:rsidR="00044767" w:rsidRDefault="00044767" w:rsidP="00D4099E">
      <w:pPr>
        <w:shd w:val="clear" w:color="auto" w:fill="FFFFFF"/>
        <w:spacing w:after="0" w:line="240" w:lineRule="auto"/>
        <w:ind w:right="397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в их ведении казенными учреждениями</w:t>
      </w:r>
    </w:p>
    <w:p w14:paraId="177539CE" w14:textId="77777777" w:rsidR="00044767" w:rsidRPr="00E60443" w:rsidRDefault="00044767" w:rsidP="001F1BE2">
      <w:pPr>
        <w:shd w:val="clear" w:color="auto" w:fill="FFFFFF"/>
        <w:spacing w:after="0" w:line="240" w:lineRule="auto"/>
        <w:ind w:right="397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</w:p>
    <w:p w14:paraId="765A3E11" w14:textId="60E92FA5" w:rsidR="00E60443" w:rsidRDefault="00D4099E" w:rsidP="00E6044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       </w:t>
      </w:r>
      <w:r w:rsidR="00E60443"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В соответствии с пунктом 4 статьи 160.1 Бюджетного кодекса Российской Федерации, руководствуясь </w:t>
      </w: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статьями </w:t>
      </w:r>
      <w:r w:rsidRPr="009F14B1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38 и 47</w:t>
      </w: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</w:t>
      </w:r>
      <w:r w:rsidR="00E60443"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Устав</w:t>
      </w: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а муниципального образования</w:t>
      </w:r>
      <w:r w:rsidR="00E60443"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</w:t>
      </w:r>
      <w:r w:rsidR="00E12B4D" w:rsidRPr="00E12B4D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Кировский</w:t>
      </w:r>
      <w:r w:rsidRPr="00E12B4D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, администрация </w:t>
      </w:r>
      <w:r w:rsidR="00E12B4D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Кировского</w:t>
      </w: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сельсовета</w:t>
      </w:r>
    </w:p>
    <w:p w14:paraId="6444DEF7" w14:textId="5B609008" w:rsidR="00D4099E" w:rsidRPr="00E60443" w:rsidRDefault="00D4099E" w:rsidP="00D4099E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ПОСТАНОВЛЯЕТ:</w:t>
      </w:r>
    </w:p>
    <w:p w14:paraId="7F0BF71A" w14:textId="005E7BAC" w:rsidR="00E60443" w:rsidRPr="00E60443" w:rsidRDefault="00E60443" w:rsidP="00E6044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1. Утвердить Порядок осуществления бюджетных полномочий главными администраторами доходов бюджета </w:t>
      </w:r>
      <w:r w:rsidR="00E12B4D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Кировского</w:t>
      </w:r>
      <w:r w:rsidR="00D4099E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се</w:t>
      </w:r>
      <w:r w:rsidR="0096543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льсовета</w:t>
      </w: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, являющимися органами местного самоуправления и (или) находящимися в их ведении казёнными учреждениями (Приложение).</w:t>
      </w:r>
    </w:p>
    <w:p w14:paraId="09139410" w14:textId="77777777" w:rsidR="00E60443" w:rsidRPr="00E60443" w:rsidRDefault="00E60443" w:rsidP="00E6044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2. Контроль за исполнением настоящего постановления оставляю за собой.</w:t>
      </w:r>
    </w:p>
    <w:p w14:paraId="4F23E7C7" w14:textId="2582128C" w:rsidR="00E60443" w:rsidRDefault="00E60443" w:rsidP="00E6044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3. Настоящее постановление вступает в силу со дня его подписания и распространяет свое действие на правоотношения, возникшие с 01.01.2023.</w:t>
      </w:r>
    </w:p>
    <w:p w14:paraId="66DA6A1A" w14:textId="77777777" w:rsidR="00274ACB" w:rsidRDefault="00274ACB" w:rsidP="00274AC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</w:p>
    <w:p w14:paraId="06294978" w14:textId="77777777" w:rsidR="00274ACB" w:rsidRDefault="00274ACB" w:rsidP="00274AC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</w:p>
    <w:p w14:paraId="3503EEB0" w14:textId="64254DDF" w:rsidR="00E60443" w:rsidRPr="00870C82" w:rsidRDefault="00274ACB" w:rsidP="00274AC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Глава Кировского сельсовета                                                      </w:t>
      </w:r>
      <w:r w:rsidR="00E12B4D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В.Т. Коваль</w:t>
      </w:r>
      <w:r w:rsidR="00930B37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</w:t>
      </w:r>
    </w:p>
    <w:p w14:paraId="616A70F5" w14:textId="3B6FD459" w:rsidR="00E60443" w:rsidRDefault="00E60443" w:rsidP="00E60443">
      <w:pPr>
        <w:shd w:val="clear" w:color="auto" w:fill="FFFFFF"/>
        <w:spacing w:after="180" w:line="240" w:lineRule="auto"/>
        <w:jc w:val="right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</w:p>
    <w:p w14:paraId="4C322E67" w14:textId="3C2AF79D" w:rsidR="00870C82" w:rsidRDefault="00870C82" w:rsidP="00E60443">
      <w:pPr>
        <w:shd w:val="clear" w:color="auto" w:fill="FFFFFF"/>
        <w:spacing w:after="180" w:line="240" w:lineRule="auto"/>
        <w:jc w:val="right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</w:p>
    <w:p w14:paraId="576A25D7" w14:textId="5BD45D32" w:rsidR="00870C82" w:rsidRDefault="00870C82" w:rsidP="00E60443">
      <w:pPr>
        <w:shd w:val="clear" w:color="auto" w:fill="FFFFFF"/>
        <w:spacing w:after="180" w:line="240" w:lineRule="auto"/>
        <w:jc w:val="right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</w:p>
    <w:p w14:paraId="7D08371B" w14:textId="77777777" w:rsidR="00E12B4D" w:rsidRDefault="00E12B4D" w:rsidP="00E60443">
      <w:pPr>
        <w:shd w:val="clear" w:color="auto" w:fill="FFFFFF"/>
        <w:spacing w:after="180" w:line="240" w:lineRule="auto"/>
        <w:jc w:val="right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</w:p>
    <w:p w14:paraId="1F22E8FC" w14:textId="77777777" w:rsidR="00E60443" w:rsidRPr="00870C82" w:rsidRDefault="00E60443" w:rsidP="00E60443">
      <w:pPr>
        <w:shd w:val="clear" w:color="auto" w:fill="FFFFFF"/>
        <w:spacing w:after="180" w:line="240" w:lineRule="auto"/>
        <w:jc w:val="right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</w:p>
    <w:p w14:paraId="672EC46B" w14:textId="569A01AF" w:rsidR="00930B37" w:rsidRDefault="00930B37" w:rsidP="00930B37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lastRenderedPageBreak/>
        <w:t xml:space="preserve">                                                                                      </w:t>
      </w:r>
      <w:r w:rsidR="00E60443"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Приложение</w:t>
      </w:r>
    </w:p>
    <w:p w14:paraId="107C3A70" w14:textId="2A980978" w:rsidR="00E60443" w:rsidRPr="00E60443" w:rsidRDefault="00930B37" w:rsidP="00930B37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                                                                                     </w:t>
      </w:r>
      <w:r w:rsidR="00E60443"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к постановлению</w:t>
      </w: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</w:t>
      </w:r>
      <w:r w:rsidR="00E60443"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администрации </w:t>
      </w:r>
    </w:p>
    <w:p w14:paraId="08DA85C6" w14:textId="6A52FD4C" w:rsidR="00E60443" w:rsidRPr="00E60443" w:rsidRDefault="00930B37" w:rsidP="00930B37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                                                                   </w:t>
      </w:r>
      <w:r w:rsidR="00E12B4D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Кировского</w:t>
      </w: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сельсовета</w:t>
      </w:r>
    </w:p>
    <w:p w14:paraId="424AC16A" w14:textId="02DF4956" w:rsidR="00E60443" w:rsidRPr="00E60443" w:rsidRDefault="00930B37" w:rsidP="00930B37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                                                            </w:t>
      </w:r>
      <w:r w:rsidR="00101DAD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</w:t>
      </w:r>
      <w:r w:rsidR="00E60443"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от 2</w:t>
      </w: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3</w:t>
      </w:r>
      <w:r w:rsidR="00E60443"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10</w:t>
      </w:r>
      <w:r w:rsidR="00E60443"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.2023 № </w:t>
      </w:r>
      <w:r w:rsidR="007D30A9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88-п</w:t>
      </w:r>
    </w:p>
    <w:p w14:paraId="48EADA19" w14:textId="51BAEA6B" w:rsidR="00E60443" w:rsidRPr="00E60443" w:rsidRDefault="00E60443" w:rsidP="00E6044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1. Порядок осуществления бюджетных полномочий главными администраторами доходов бюджета </w:t>
      </w:r>
      <w:r w:rsidR="00E12B4D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Кировского</w:t>
      </w:r>
      <w:r w:rsidR="00930B37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сельсовета </w:t>
      </w: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(далее - бюджет поселения), являющимися органами местного самоуправления и (или) находящимися в их ведении казёнными учреждениями (далее - главный администратор доходов бюджета поселения), разработан в соответствии со статьей 160.1 Бюджетного кодекса Российской Федерации.</w:t>
      </w:r>
    </w:p>
    <w:p w14:paraId="74BDBBB5" w14:textId="77D5CA92" w:rsidR="00E60443" w:rsidRPr="00E60443" w:rsidRDefault="00E60443" w:rsidP="00E6044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2. Порядок применяется в отношении главных администраторов доходов бюджета поселения, закреплённых в перечне главных администраторов доходов бюджета </w:t>
      </w:r>
      <w:r w:rsidR="00E12B4D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Кировского</w:t>
      </w:r>
      <w:r w:rsidR="00930B37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сельсовета</w:t>
      </w: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.</w:t>
      </w:r>
    </w:p>
    <w:p w14:paraId="2DD70BA9" w14:textId="03CEC19E" w:rsidR="00E60443" w:rsidRPr="00E60443" w:rsidRDefault="00E60443" w:rsidP="00E6044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3. Главны</w:t>
      </w:r>
      <w:r w:rsidR="00847968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е</w:t>
      </w: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администратор</w:t>
      </w:r>
      <w:r w:rsidR="00847968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ы</w:t>
      </w: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доходов бюджета </w:t>
      </w:r>
      <w:r w:rsidR="00847968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поселения</w:t>
      </w: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обеспечива</w:t>
      </w:r>
      <w:r w:rsidR="00847968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е</w:t>
      </w: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т исполнение доходной части бюджета </w:t>
      </w:r>
      <w:r w:rsidR="00E12B4D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Кировского</w:t>
      </w:r>
      <w:r w:rsidR="00930B37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сельсовета</w:t>
      </w: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по объёмам администрируемых доходов, утверждённых решением Совета депутатов </w:t>
      </w:r>
      <w:r w:rsidR="00E12B4D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Кировского</w:t>
      </w:r>
      <w:r w:rsidR="00930B37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сельсовета</w:t>
      </w: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о бюджете </w:t>
      </w:r>
      <w:r w:rsidR="00E12B4D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Кировского</w:t>
      </w:r>
      <w:r w:rsidR="00662E1A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сельсовета</w:t>
      </w: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на очередной финансовый год и на плановый период.</w:t>
      </w:r>
    </w:p>
    <w:p w14:paraId="2DE72471" w14:textId="582A7371" w:rsidR="00E60443" w:rsidRPr="00E60443" w:rsidRDefault="00E60443" w:rsidP="00E6044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4. Главные администраторы доходов бюджета </w:t>
      </w:r>
      <w:r w:rsidR="00E12B4D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Кировского</w:t>
      </w:r>
      <w:r w:rsidR="00662E1A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сельсовета</w:t>
      </w: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исполняют функции администраторов доходов бюджета и обладают следующими полномочиями:</w:t>
      </w:r>
    </w:p>
    <w:p w14:paraId="176DD8EC" w14:textId="77777777" w:rsidR="00E60443" w:rsidRPr="00E60443" w:rsidRDefault="00E60443" w:rsidP="00E6044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- при необходимости формируют и утверждают перечень администраторов доходов бюджетов, подведомственных главному администратору доходов бюджета;</w:t>
      </w:r>
    </w:p>
    <w:p w14:paraId="6C278F5A" w14:textId="77777777" w:rsidR="00E60443" w:rsidRPr="00E60443" w:rsidRDefault="00E60443" w:rsidP="00E6044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- осуществляют начисление, учёт и контроль за правильностью исчисления, полнотой и своевременностью осуществления платежей в бюджет поселения, пеней и штрафов по ним, а также взыскивает задолженность по платежам в бюджет поселения, пеням и штрафам по ним в соответствии с действующим законодательством;</w:t>
      </w:r>
    </w:p>
    <w:p w14:paraId="44B363AF" w14:textId="77777777" w:rsidR="00E60443" w:rsidRPr="00E60443" w:rsidRDefault="00E60443" w:rsidP="00E6044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- принимают решение о возврате излишне уплаченных (взысканных) платежей в бюджет поселения, пеней и штрафов, а также процентов за несвоевременное осуществление такого возврата и процентов, начисленных на излишне взысканные суммы, и представляет поручение в орган Федерального казначейства для осуществления возврата в соответствии с порядком, установленным Министерством финансов Российской Федерации;</w:t>
      </w:r>
    </w:p>
    <w:p w14:paraId="3104114F" w14:textId="77777777" w:rsidR="00E60443" w:rsidRPr="00E60443" w:rsidRDefault="00E60443" w:rsidP="00E6044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- принимают решение о зачёте (уточнении) платежей в бюджеты бюджетной системы Российской Федерации и предоставляют уведомление в орган Федерального казначейства;</w:t>
      </w:r>
    </w:p>
    <w:p w14:paraId="0418CA49" w14:textId="77777777" w:rsidR="00E60443" w:rsidRPr="00E60443" w:rsidRDefault="00E60443" w:rsidP="00E6044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- предоставляют информацию, необходимую для уплаты денежных средств физическими и юридическими лицами за муниципальные услуги, а также иных платежей, являющихся источниками формирования доходов бюджета поселения, в Государственную информационную систему о государственных и муниципальных </w:t>
      </w: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lastRenderedPageBreak/>
        <w:t>платежах в соответствии с порядком, установленным Федеральным законом от 27 июля 2010 года N 210-ФЗ "Об организации предоставления государственных и муниципальных услуг";</w:t>
      </w:r>
    </w:p>
    <w:p w14:paraId="46150A0B" w14:textId="77777777" w:rsidR="00E60443" w:rsidRPr="00E60443" w:rsidRDefault="00E60443" w:rsidP="00E6044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- принимают в течение финансового года меры по обеспечению поступления доходов в бюджет поселения, а также по сокращению задолженности по их уплате;</w:t>
      </w:r>
    </w:p>
    <w:p w14:paraId="302F1254" w14:textId="77777777" w:rsidR="00E60443" w:rsidRPr="00E60443" w:rsidRDefault="00E60443" w:rsidP="00E6044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- определяют порядок принятия решений о признании безнадёжной к взысканию задолженности по платежам в бюджет по администрируемым доходам бюджета поселения в соответствии с общими требованиями, установленными Правительством Российской Федерации;</w:t>
      </w:r>
    </w:p>
    <w:p w14:paraId="18DEDB30" w14:textId="77777777" w:rsidR="00E60443" w:rsidRPr="00E60443" w:rsidRDefault="00E60443" w:rsidP="00E6044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- принимают решение о признании безнадёжной к взысканию задолженности по платежам в бюджет;</w:t>
      </w:r>
    </w:p>
    <w:p w14:paraId="388B7C88" w14:textId="77777777" w:rsidR="00E60443" w:rsidRPr="00E60443" w:rsidRDefault="00E60443" w:rsidP="00E6044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- осуществляют начисление, учёт и контроль за правильностью исчисления, полнотой и своевременностью осуществления платежей в бюджет поселения, пеней и штрафов по ним;</w:t>
      </w:r>
    </w:p>
    <w:p w14:paraId="5A353ACE" w14:textId="77777777" w:rsidR="00E60443" w:rsidRPr="00E60443" w:rsidRDefault="00E60443" w:rsidP="00E6044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- осуществляют взыскание задолженности по платежам в бюджет поселения, пеней и штрафов;</w:t>
      </w:r>
    </w:p>
    <w:p w14:paraId="471DE307" w14:textId="5ABC9E08" w:rsidR="00E60443" w:rsidRPr="00E60443" w:rsidRDefault="00E60443" w:rsidP="00E6044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- принимают решение о зачёте (уточнении) платежей в бюджет поселения и представляет уведомления в </w:t>
      </w:r>
      <w:r w:rsidR="00847968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Управление</w:t>
      </w: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Федерального казначейства</w:t>
      </w:r>
      <w:r w:rsidR="00847968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по Республике Хакасия</w:t>
      </w: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;</w:t>
      </w:r>
    </w:p>
    <w:p w14:paraId="609B567D" w14:textId="77777777" w:rsidR="00E60443" w:rsidRPr="00E60443" w:rsidRDefault="00E60443" w:rsidP="00E6044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- принимают Регламенты реализации полномочий администратора доходов бюджета по взысканию дебиторской задолженности по платежам в бюджет, пеням и штрафам по ним в соответствии с Приказом Министерства Финансов Российской Федерации от 18 ноября 2022 года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ним»;</w:t>
      </w:r>
    </w:p>
    <w:p w14:paraId="4251D62C" w14:textId="66A4513A" w:rsidR="00E60443" w:rsidRPr="00E60443" w:rsidRDefault="00E60443" w:rsidP="00E6044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- исполняют иные бюджетные полномочия, установленные Бюджетным кодексом Российской Федерации и принимаемыми в соответствии с ним правовыми актами, регулирующими бюджетные правоотношения.</w:t>
      </w:r>
    </w:p>
    <w:p w14:paraId="58922AE1" w14:textId="02147D22" w:rsidR="00E60443" w:rsidRPr="00E60443" w:rsidRDefault="00E60443" w:rsidP="00E6044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5.Главные администраторы доходов представляют в </w:t>
      </w:r>
      <w:r w:rsidR="00662E1A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Управление финансов администрации Алтайского района</w:t>
      </w: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(далее – </w:t>
      </w:r>
      <w:r w:rsidR="00662E1A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Управление финансов</w:t>
      </w: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) следующие документы:</w:t>
      </w:r>
    </w:p>
    <w:p w14:paraId="7A83CBDB" w14:textId="77777777" w:rsidR="00E60443" w:rsidRPr="00E60443" w:rsidRDefault="00E60443" w:rsidP="00E6044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- прогноз поступления доходов на очередной финансовый год и плановый период в сроки, установленные нормативными правовыми актами;</w:t>
      </w:r>
    </w:p>
    <w:p w14:paraId="2D3093C2" w14:textId="77777777" w:rsidR="00E60443" w:rsidRPr="00E60443" w:rsidRDefault="00E60443" w:rsidP="00E6044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- аналитические материалы по исполнению доходной части бюджета ежеквартально в срок, устанавливаемый для предоставления бюджетной отчётности;</w:t>
      </w:r>
    </w:p>
    <w:p w14:paraId="3BA1556A" w14:textId="77777777" w:rsidR="00E60443" w:rsidRPr="00E60443" w:rsidRDefault="00E60443" w:rsidP="00E6044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- сведения, необходимые для составления среднесрочного финансового плана (при его наличии) и (или) проекта бюджета (проекта внесения изменений в бюджет) района на очередной финансовый год и плановый период, в том числе пояснительную записку к прогнозу поступления администрируемых доходов, информацию о показателях, влияющих на прогнозируемые доходы, включая </w:t>
      </w: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lastRenderedPageBreak/>
        <w:t>статистические показатели, информацию о льготах, суммы прогнозируемых единовременных поступлений;</w:t>
      </w:r>
    </w:p>
    <w:p w14:paraId="3756987A" w14:textId="77777777" w:rsidR="00E60443" w:rsidRPr="00E60443" w:rsidRDefault="00E60443" w:rsidP="00E6044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- сведения о просроченной дебиторской задолженности ежемесячно, в срок, устанавливаемый для предоставления бюджетной отчётности;</w:t>
      </w:r>
    </w:p>
    <w:p w14:paraId="1024596A" w14:textId="5FD56A0C" w:rsidR="00E60443" w:rsidRPr="00E60443" w:rsidRDefault="00E60443" w:rsidP="00E6044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- сведения, необходимые для составления и ведения кассового плана, в соответствии с действующим порядком составления и ведения кассового плана, установленным </w:t>
      </w:r>
      <w:r w:rsidR="00B34FBA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Управлением финансов</w:t>
      </w: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;</w:t>
      </w:r>
    </w:p>
    <w:p w14:paraId="5D86E9DC" w14:textId="77777777" w:rsidR="00E60443" w:rsidRPr="00E60443" w:rsidRDefault="00E60443" w:rsidP="00E6044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-уведомление по расчётам между бюджетами (далее-уведомление) или платёжное поручение в течение одного рабочего дня с момента получения уведомления и (или) поступления межбюджетного трансферта в бюджет;</w:t>
      </w:r>
    </w:p>
    <w:p w14:paraId="1BC67929" w14:textId="77777777" w:rsidR="00E60443" w:rsidRPr="00E60443" w:rsidRDefault="00E60443" w:rsidP="00E6044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- бюджетную отчётность главного администратора доходов бюджета по формам и в сроки, установленные в соответствии с законодательством Российской Федерации;</w:t>
      </w:r>
    </w:p>
    <w:p w14:paraId="2822E460" w14:textId="53DDE115" w:rsidR="00E60443" w:rsidRPr="00E60443" w:rsidRDefault="00E60443" w:rsidP="00E6044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- сведения о закреплённых за ними источниках доходов для включения в перечень источников доходов и реестр источников доходов бюджета;</w:t>
      </w:r>
    </w:p>
    <w:p w14:paraId="5D9FFF7B" w14:textId="77777777" w:rsidR="00E60443" w:rsidRPr="00E60443" w:rsidRDefault="00E60443" w:rsidP="00E60443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E60443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- иную необходимую информацию по администрированию доходов в процессе подготовки, составления и исполнения бюджета.</w:t>
      </w:r>
    </w:p>
    <w:p w14:paraId="4761E7A1" w14:textId="77777777" w:rsidR="005C7C00" w:rsidRPr="00870C82" w:rsidRDefault="005C7C00">
      <w:pPr>
        <w:rPr>
          <w:rFonts w:ascii="Times New Roman" w:hAnsi="Times New Roman" w:cs="Times New Roman"/>
          <w:sz w:val="26"/>
          <w:szCs w:val="26"/>
        </w:rPr>
      </w:pPr>
    </w:p>
    <w:sectPr w:rsidR="005C7C00" w:rsidRPr="00870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33A"/>
    <w:rsid w:val="00044767"/>
    <w:rsid w:val="00101DAD"/>
    <w:rsid w:val="001F1BE2"/>
    <w:rsid w:val="00274ACB"/>
    <w:rsid w:val="0048316D"/>
    <w:rsid w:val="004A0E81"/>
    <w:rsid w:val="005C7C00"/>
    <w:rsid w:val="00662E1A"/>
    <w:rsid w:val="007D30A9"/>
    <w:rsid w:val="00847968"/>
    <w:rsid w:val="00870C82"/>
    <w:rsid w:val="00930B37"/>
    <w:rsid w:val="00965433"/>
    <w:rsid w:val="009F14B1"/>
    <w:rsid w:val="00B314B3"/>
    <w:rsid w:val="00B34FBA"/>
    <w:rsid w:val="00D4099E"/>
    <w:rsid w:val="00DE541A"/>
    <w:rsid w:val="00E12B4D"/>
    <w:rsid w:val="00E60443"/>
    <w:rsid w:val="00FF2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D9010"/>
  <w15:chartTrackingRefBased/>
  <w15:docId w15:val="{CFE9735B-5331-4A87-866B-0782F81C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74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930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7692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85479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18242">
                  <w:marLeft w:val="0"/>
                  <w:marRight w:val="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79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F96D9-6283-483C-AE24-F85BB81FC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1108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fin8</dc:creator>
  <cp:keywords/>
  <dc:description/>
  <cp:lastModifiedBy>Buh_Kirovss3</cp:lastModifiedBy>
  <cp:revision>5</cp:revision>
  <cp:lastPrinted>2023-10-25T06:26:00Z</cp:lastPrinted>
  <dcterms:created xsi:type="dcterms:W3CDTF">2023-10-25T06:21:00Z</dcterms:created>
  <dcterms:modified xsi:type="dcterms:W3CDTF">2023-10-30T06:10:00Z</dcterms:modified>
</cp:coreProperties>
</file>